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B3F" w14:textId="5ECA8E07" w:rsidR="0081569F" w:rsidRPr="00507791" w:rsidRDefault="0081569F" w:rsidP="00507791"/>
    <w:p w14:paraId="56BECFFB" w14:textId="6F5694E6" w:rsidR="00D12DE6" w:rsidRPr="00161068" w:rsidRDefault="00507791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CANSSI Saskatchewan </w:t>
      </w:r>
    </w:p>
    <w:p w14:paraId="086B28BE" w14:textId="77777777" w:rsidR="00601CA0" w:rsidRDefault="00D12DE6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  <w:t xml:space="preserve"> Health Science Collaborating</w:t>
      </w:r>
      <w:r w:rsidR="00507791"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Centre </w:t>
      </w:r>
    </w:p>
    <w:p w14:paraId="6BE3E591" w14:textId="52161306" w:rsidR="0081569F" w:rsidRPr="00161068" w:rsidRDefault="00D12DE6" w:rsidP="00D12DE6">
      <w:pPr>
        <w:jc w:val="center"/>
        <w:rPr>
          <w:rFonts w:ascii="Cambria" w:hAnsi="Cambri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>Winter 2022 Webinar</w:t>
      </w:r>
      <w:r w:rsidR="00601CA0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Series</w:t>
      </w:r>
    </w:p>
    <w:p w14:paraId="2327AC71" w14:textId="77777777" w:rsidR="0081569F" w:rsidRDefault="0081569F" w:rsidP="00955462">
      <w:pPr>
        <w:jc w:val="center"/>
      </w:pPr>
    </w:p>
    <w:p w14:paraId="6A47E630" w14:textId="60612B0E" w:rsidR="00601CA0" w:rsidRPr="00094EA4" w:rsidRDefault="00601CA0" w:rsidP="00601CA0">
      <w:pPr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                                Thursday, </w:t>
      </w:r>
      <w:r w:rsidR="00DC2D9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March </w:t>
      </w:r>
      <w:r w:rsidR="0067351E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3</w:t>
      </w:r>
    </w:p>
    <w:p w14:paraId="69882CC0" w14:textId="710F4489" w:rsidR="00D12DE6" w:rsidRPr="00094EA4" w:rsidRDefault="00094EA4" w:rsidP="00094EA4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1</w:t>
      </w:r>
      <w:r w:rsidR="00DC2D9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0 </w:t>
      </w: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– 1</w:t>
      </w:r>
      <w:r w:rsidR="00DC2D9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1</w:t>
      </w: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</w:t>
      </w:r>
      <w:r w:rsidR="00DC2D9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a</w:t>
      </w: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m </w:t>
      </w:r>
      <w:r w:rsidR="00601CA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Central time</w:t>
      </w:r>
    </w:p>
    <w:p w14:paraId="6A6631BB" w14:textId="77777777" w:rsidR="00161068" w:rsidRDefault="00161068" w:rsidP="00601CA0"/>
    <w:p w14:paraId="0A0B8D0F" w14:textId="01ED1247" w:rsidR="00161068" w:rsidRPr="00601CA0" w:rsidRDefault="00E451D5" w:rsidP="00161068">
      <w:pPr>
        <w:jc w:val="center"/>
        <w:rPr>
          <w:sz w:val="32"/>
          <w:szCs w:val="32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Professor </w:t>
      </w:r>
      <w:r w:rsidR="0067351E" w:rsidRPr="0067351E">
        <w:rPr>
          <w:rFonts w:ascii="Georgia" w:hAnsi="Georgia"/>
          <w:b/>
          <w:bCs/>
          <w:color w:val="000000"/>
          <w:sz w:val="30"/>
          <w:szCs w:val="30"/>
          <w:shd w:val="clear" w:color="auto" w:fill="FFFFFF"/>
        </w:rPr>
        <w:t>J</w:t>
      </w:r>
      <w:r w:rsidR="00DC2D90">
        <w:rPr>
          <w:rFonts w:ascii="Georgia" w:hAnsi="Georgia"/>
          <w:b/>
          <w:bCs/>
          <w:color w:val="000000"/>
          <w:sz w:val="30"/>
          <w:szCs w:val="30"/>
          <w:shd w:val="clear" w:color="auto" w:fill="FFFFFF"/>
        </w:rPr>
        <w:t>essica Gronsbell</w:t>
      </w:r>
    </w:p>
    <w:p w14:paraId="69BAA7F9" w14:textId="59EED0C7" w:rsidR="00161068" w:rsidRPr="00601CA0" w:rsidRDefault="00161068" w:rsidP="00161068">
      <w:pPr>
        <w:jc w:val="center"/>
        <w:rPr>
          <w:sz w:val="32"/>
          <w:szCs w:val="32"/>
        </w:rPr>
      </w:pPr>
      <w:r w:rsidRPr="00601CA0">
        <w:rPr>
          <w:sz w:val="32"/>
          <w:szCs w:val="32"/>
        </w:rPr>
        <w:t xml:space="preserve">University of </w:t>
      </w:r>
      <w:r w:rsidR="00DC2D90">
        <w:rPr>
          <w:sz w:val="32"/>
          <w:szCs w:val="32"/>
        </w:rPr>
        <w:t>Toronto</w:t>
      </w:r>
    </w:p>
    <w:p w14:paraId="0B2D4C39" w14:textId="77777777" w:rsidR="00161068" w:rsidRDefault="00161068" w:rsidP="00161068"/>
    <w:p w14:paraId="57E9EC6F" w14:textId="1AB02862" w:rsidR="00E451D5" w:rsidRPr="00DC2D90" w:rsidRDefault="00DC2D90" w:rsidP="0067351E">
      <w:pPr>
        <w:jc w:val="center"/>
        <w:rPr>
          <w:b/>
          <w:bCs/>
          <w:sz w:val="28"/>
          <w:szCs w:val="28"/>
        </w:rPr>
      </w:pPr>
      <w:r w:rsidRPr="00DC2D90">
        <w:rPr>
          <w:b/>
          <w:bCs/>
          <w:sz w:val="32"/>
          <w:szCs w:val="32"/>
        </w:rPr>
        <w:t>Leveraging electronic health records for biomedical research</w:t>
      </w:r>
    </w:p>
    <w:p w14:paraId="6CF2BE0A" w14:textId="77777777" w:rsidR="0067351E" w:rsidRDefault="0067351E" w:rsidP="00955462">
      <w:pPr>
        <w:jc w:val="center"/>
        <w:rPr>
          <w:b/>
        </w:rPr>
      </w:pPr>
    </w:p>
    <w:p w14:paraId="15A83525" w14:textId="6DC30063" w:rsidR="00955462" w:rsidRPr="00161068" w:rsidRDefault="00955462" w:rsidP="00955462">
      <w:pPr>
        <w:jc w:val="center"/>
        <w:rPr>
          <w:b/>
        </w:rPr>
      </w:pPr>
      <w:r w:rsidRPr="00161068">
        <w:rPr>
          <w:b/>
        </w:rPr>
        <w:t>ABSTRACT</w:t>
      </w:r>
    </w:p>
    <w:p w14:paraId="710B9352" w14:textId="77777777" w:rsidR="00955462" w:rsidRDefault="00955462" w:rsidP="00955462"/>
    <w:p w14:paraId="511D022E" w14:textId="2EC90DDD" w:rsidR="00DC2D90" w:rsidRPr="00DC2D90" w:rsidRDefault="00DC2D90" w:rsidP="00DC2D90">
      <w:pPr>
        <w:rPr>
          <w:sz w:val="28"/>
          <w:szCs w:val="28"/>
        </w:rPr>
      </w:pPr>
      <w:r w:rsidRPr="00DC2D90">
        <w:rPr>
          <w:sz w:val="28"/>
          <w:szCs w:val="28"/>
        </w:rPr>
        <w:t>The adoption of electronic health records (EHRs) has generated massive amounts of routinely collected medical data with potential to improve our understanding of healthcare delivery and disease</w:t>
      </w:r>
      <w:r>
        <w:rPr>
          <w:sz w:val="28"/>
          <w:szCs w:val="28"/>
        </w:rPr>
        <w:t xml:space="preserve"> processes. </w:t>
      </w:r>
      <w:r w:rsidRPr="00DC2D90">
        <w:rPr>
          <w:sz w:val="28"/>
          <w:szCs w:val="28"/>
        </w:rPr>
        <w:t>However, the analysis of EHR data remains both practically and methodologically challenging as it is recorded as a byproduct of clinical care and billing, and not for research purposes.  For example, outcome information, such as presence of a disease or treatment response, is often missing or poorly annotated in patient records, which brings challenges to statistical learning and inference. In this talk, I will focus on predictive modeling in settings with an extremely limited amount of outcome information and demonstrate the advantages of semi-supervised learning methods that incorporate large volumes of unlabeled data into model estimation and evaluation.</w:t>
      </w:r>
    </w:p>
    <w:p w14:paraId="774DAC9A" w14:textId="77777777" w:rsidR="0067351E" w:rsidRPr="00E451D5" w:rsidRDefault="0067351E" w:rsidP="0067351E">
      <w:pPr>
        <w:rPr>
          <w:sz w:val="28"/>
          <w:szCs w:val="28"/>
        </w:rPr>
      </w:pPr>
    </w:p>
    <w:p w14:paraId="6FDC1B43" w14:textId="7225940D" w:rsidR="00BC3CF2" w:rsidRDefault="007239DA" w:rsidP="00BC3CF2">
      <w:pPr>
        <w:rPr>
          <w:b/>
          <w:bCs/>
        </w:rPr>
      </w:pPr>
      <w:r w:rsidRPr="0067351E">
        <w:rPr>
          <w:rFonts w:ascii="Calibri" w:eastAsia="DengXian" w:hAnsi="Calibri" w:cs="Calibri"/>
          <w:b/>
          <w:bCs/>
          <w:i/>
          <w:iCs/>
          <w:color w:val="2E74B5"/>
          <w:sz w:val="32"/>
          <w:szCs w:val="32"/>
          <w:lang w:eastAsia="zh-CN"/>
        </w:rPr>
        <w:t>Registration</w:t>
      </w:r>
      <w:r w:rsidR="003F0726" w:rsidRPr="0067351E">
        <w:rPr>
          <w:rFonts w:ascii="Calibri" w:eastAsia="DengXian" w:hAnsi="Calibri" w:cs="Calibri"/>
          <w:b/>
          <w:bCs/>
          <w:i/>
          <w:iCs/>
          <w:color w:val="2E74B5"/>
          <w:sz w:val="32"/>
          <w:szCs w:val="32"/>
          <w:lang w:eastAsia="zh-CN"/>
        </w:rPr>
        <w:t xml:space="preserve"> link</w:t>
      </w:r>
      <w:r w:rsidRPr="0067351E">
        <w:rPr>
          <w:rFonts w:ascii="Calibri" w:eastAsia="DengXian" w:hAnsi="Calibri" w:cs="Calibri"/>
          <w:b/>
          <w:bCs/>
          <w:i/>
          <w:iCs/>
          <w:color w:val="2E74B5"/>
          <w:sz w:val="36"/>
          <w:szCs w:val="36"/>
          <w:lang w:eastAsia="zh-CN"/>
        </w:rPr>
        <w:t>:</w:t>
      </w:r>
      <w:r w:rsidRPr="0067351E">
        <w:rPr>
          <w:b/>
          <w:bCs/>
        </w:rPr>
        <w:t xml:space="preserve"> </w:t>
      </w:r>
    </w:p>
    <w:p w14:paraId="26AD9C7A" w14:textId="58A3DB2E" w:rsidR="00DC2D90" w:rsidRPr="00DC2D90" w:rsidRDefault="00DC2D90" w:rsidP="00BC3CF2">
      <w:pPr>
        <w:rPr>
          <w:sz w:val="20"/>
          <w:szCs w:val="20"/>
        </w:rPr>
      </w:pPr>
      <w:hyperlink r:id="rId4" w:history="1">
        <w:r w:rsidRPr="00DC2D90">
          <w:rPr>
            <w:rStyle w:val="Hyperlink"/>
            <w:rFonts w:ascii="Open Sans" w:hAnsi="Open Sans" w:cs="Open Sans"/>
            <w:sz w:val="20"/>
            <w:szCs w:val="20"/>
          </w:rPr>
          <w:t>https://usask-ca.zoom.us/meeting/register/tJMkfu2pqT8pEtyOYuOIkuv_cTnBUahDHeb0</w:t>
        </w:r>
      </w:hyperlink>
    </w:p>
    <w:p w14:paraId="211C514C" w14:textId="77777777" w:rsidR="00DC2D90" w:rsidRPr="00DC2D90" w:rsidRDefault="00DC2D90" w:rsidP="00BC3CF2">
      <w:pPr>
        <w:rPr>
          <w:b/>
          <w:bCs/>
          <w:sz w:val="20"/>
          <w:szCs w:val="20"/>
        </w:rPr>
      </w:pPr>
    </w:p>
    <w:p w14:paraId="3D64E770" w14:textId="79E379E4" w:rsidR="00094EA4" w:rsidRPr="0067351E" w:rsidRDefault="00094EA4" w:rsidP="0067351E">
      <w:pPr>
        <w:spacing w:after="160" w:line="259" w:lineRule="auto"/>
        <w:jc w:val="center"/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</w:pP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Everyone</w:t>
      </w:r>
      <w:r w:rsidR="001850F9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</w:t>
      </w:r>
      <w:r w:rsidR="00601CA0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is</w:t>
      </w: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welcome!</w:t>
      </w:r>
    </w:p>
    <w:sectPr w:rsidR="00094EA4" w:rsidRPr="0067351E" w:rsidSect="00F80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8"/>
    <w:rsid w:val="00094EA4"/>
    <w:rsid w:val="00136556"/>
    <w:rsid w:val="00161068"/>
    <w:rsid w:val="001850F9"/>
    <w:rsid w:val="00186BEA"/>
    <w:rsid w:val="001C48F8"/>
    <w:rsid w:val="00246E88"/>
    <w:rsid w:val="002D6074"/>
    <w:rsid w:val="003B0E21"/>
    <w:rsid w:val="003F0726"/>
    <w:rsid w:val="004B16A0"/>
    <w:rsid w:val="00507791"/>
    <w:rsid w:val="00517616"/>
    <w:rsid w:val="00593859"/>
    <w:rsid w:val="005C4223"/>
    <w:rsid w:val="005E009F"/>
    <w:rsid w:val="00601CA0"/>
    <w:rsid w:val="0067351E"/>
    <w:rsid w:val="007239DA"/>
    <w:rsid w:val="00754084"/>
    <w:rsid w:val="007D0D66"/>
    <w:rsid w:val="007D39DB"/>
    <w:rsid w:val="0081569F"/>
    <w:rsid w:val="0082558E"/>
    <w:rsid w:val="00845858"/>
    <w:rsid w:val="00900F4F"/>
    <w:rsid w:val="00927E73"/>
    <w:rsid w:val="00955462"/>
    <w:rsid w:val="00963C01"/>
    <w:rsid w:val="0097063A"/>
    <w:rsid w:val="00A95835"/>
    <w:rsid w:val="00B349C9"/>
    <w:rsid w:val="00BA3880"/>
    <w:rsid w:val="00BC3CF2"/>
    <w:rsid w:val="00C23E2F"/>
    <w:rsid w:val="00C30740"/>
    <w:rsid w:val="00C455AB"/>
    <w:rsid w:val="00CB0AA4"/>
    <w:rsid w:val="00D06694"/>
    <w:rsid w:val="00D12DE6"/>
    <w:rsid w:val="00D54866"/>
    <w:rsid w:val="00D84CB1"/>
    <w:rsid w:val="00DB4C07"/>
    <w:rsid w:val="00DC2D90"/>
    <w:rsid w:val="00E121DD"/>
    <w:rsid w:val="00E1421A"/>
    <w:rsid w:val="00E451D5"/>
    <w:rsid w:val="00E63DB3"/>
    <w:rsid w:val="00EB7D5D"/>
    <w:rsid w:val="00F12FCD"/>
    <w:rsid w:val="00F41974"/>
    <w:rsid w:val="00F70854"/>
    <w:rsid w:val="00F80C2A"/>
    <w:rsid w:val="00FC0426"/>
    <w:rsid w:val="00FD3F4A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AE03"/>
  <w14:defaultImageDpi w14:val="300"/>
  <w15:docId w15:val="{D0D2FF36-3318-924F-832E-930B00F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BEA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BC3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ask-ca.zoom.us/meeting/register/tJMkfu2pqT8pEtyOYuOIkuv_cTnBUahDHe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Lawless</dc:creator>
  <cp:keywords/>
  <dc:description/>
  <cp:lastModifiedBy>Liu, Juxin</cp:lastModifiedBy>
  <cp:revision>3</cp:revision>
  <dcterms:created xsi:type="dcterms:W3CDTF">2022-02-24T17:48:00Z</dcterms:created>
  <dcterms:modified xsi:type="dcterms:W3CDTF">2022-02-24T17:51:00Z</dcterms:modified>
</cp:coreProperties>
</file>